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765F" w14:textId="3178A225" w:rsidR="00883D20" w:rsidRPr="00C47946" w:rsidRDefault="00887BD3" w:rsidP="00C47946">
      <w:pPr>
        <w:spacing w:after="0"/>
        <w:jc w:val="center"/>
        <w:rPr>
          <w:rFonts w:cstheme="minorHAnsi"/>
          <w:b/>
          <w:bCs/>
          <w:sz w:val="48"/>
          <w:szCs w:val="48"/>
        </w:rPr>
      </w:pPr>
      <w:r w:rsidRPr="00C47946">
        <w:rPr>
          <w:rFonts w:cstheme="minorHAnsi"/>
          <w:b/>
          <w:bCs/>
          <w:sz w:val="48"/>
          <w:szCs w:val="48"/>
        </w:rPr>
        <w:t>Bedienung Unterflurhydrant mit Standrohren</w:t>
      </w:r>
    </w:p>
    <w:p w14:paraId="06F2F5CF" w14:textId="2A98FBDB" w:rsidR="00887BD3" w:rsidRPr="00C47946" w:rsidRDefault="00887BD3" w:rsidP="00C47946">
      <w:pPr>
        <w:spacing w:after="0" w:line="240" w:lineRule="auto"/>
        <w:rPr>
          <w:rFonts w:cstheme="minorHAnsi"/>
          <w:sz w:val="20"/>
          <w:szCs w:val="20"/>
        </w:rPr>
      </w:pPr>
      <w:r w:rsidRPr="00C47946">
        <w:rPr>
          <w:rFonts w:cstheme="minorHAnsi"/>
          <w:sz w:val="20"/>
          <w:szCs w:val="20"/>
        </w:rPr>
        <w:t>(Stand 0</w:t>
      </w:r>
      <w:r w:rsidR="004A07BD">
        <w:rPr>
          <w:rFonts w:cstheme="minorHAnsi"/>
          <w:sz w:val="20"/>
          <w:szCs w:val="20"/>
        </w:rPr>
        <w:t>5</w:t>
      </w:r>
      <w:r w:rsidR="00883D20" w:rsidRPr="00C47946">
        <w:rPr>
          <w:rFonts w:cstheme="minorHAnsi"/>
          <w:sz w:val="20"/>
          <w:szCs w:val="20"/>
        </w:rPr>
        <w:t>/202</w:t>
      </w:r>
      <w:r w:rsidR="004A07BD">
        <w:rPr>
          <w:rFonts w:cstheme="minorHAnsi"/>
          <w:sz w:val="20"/>
          <w:szCs w:val="20"/>
        </w:rPr>
        <w:t>3</w:t>
      </w:r>
      <w:r w:rsidRPr="00C47946">
        <w:rPr>
          <w:rFonts w:cstheme="minorHAnsi"/>
          <w:sz w:val="20"/>
          <w:szCs w:val="20"/>
        </w:rPr>
        <w:t>) laut DVGW Regelwerk W408</w:t>
      </w:r>
    </w:p>
    <w:p w14:paraId="61F9D3AE" w14:textId="77777777" w:rsidR="00C47946" w:rsidRDefault="00C47946" w:rsidP="00C47946">
      <w:pPr>
        <w:spacing w:after="0" w:line="240" w:lineRule="auto"/>
        <w:rPr>
          <w:rFonts w:cstheme="minorHAnsi"/>
          <w:b/>
          <w:bCs/>
          <w:sz w:val="24"/>
          <w:szCs w:val="24"/>
        </w:rPr>
      </w:pPr>
    </w:p>
    <w:p w14:paraId="0E05FD97" w14:textId="77777777" w:rsidR="00C47946" w:rsidRDefault="00C47946" w:rsidP="00C47946">
      <w:pPr>
        <w:spacing w:after="0" w:line="240" w:lineRule="auto"/>
        <w:rPr>
          <w:rFonts w:cstheme="minorHAnsi"/>
          <w:b/>
          <w:bCs/>
          <w:sz w:val="24"/>
          <w:szCs w:val="24"/>
        </w:rPr>
      </w:pPr>
    </w:p>
    <w:p w14:paraId="31CCABD0" w14:textId="7BCEDF72" w:rsidR="00887BD3" w:rsidRPr="00C47946" w:rsidRDefault="00887BD3" w:rsidP="00C47946">
      <w:pPr>
        <w:spacing w:after="0" w:line="240" w:lineRule="auto"/>
        <w:rPr>
          <w:rFonts w:cstheme="minorHAnsi"/>
          <w:sz w:val="24"/>
          <w:szCs w:val="24"/>
        </w:rPr>
      </w:pPr>
      <w:r w:rsidRPr="00C47946">
        <w:rPr>
          <w:rFonts w:cstheme="minorHAnsi"/>
          <w:b/>
          <w:bCs/>
          <w:sz w:val="24"/>
          <w:szCs w:val="24"/>
        </w:rPr>
        <w:t>Bei Nichteinhaltung der Reihenfolge nachstehender Anweisung besteht die Gefahr der Trinkwasserverschmutzung</w:t>
      </w:r>
      <w:r w:rsidR="00C47946">
        <w:rPr>
          <w:rFonts w:cstheme="minorHAnsi"/>
          <w:sz w:val="24"/>
          <w:szCs w:val="24"/>
        </w:rPr>
        <w:t>!</w:t>
      </w:r>
    </w:p>
    <w:p w14:paraId="3C6B80B7" w14:textId="77777777" w:rsidR="00C47946" w:rsidRDefault="00C47946" w:rsidP="00C47946">
      <w:pPr>
        <w:spacing w:after="0" w:line="240" w:lineRule="auto"/>
        <w:rPr>
          <w:rFonts w:cstheme="minorHAnsi"/>
          <w:b/>
          <w:bCs/>
          <w:sz w:val="24"/>
          <w:szCs w:val="24"/>
        </w:rPr>
      </w:pPr>
    </w:p>
    <w:p w14:paraId="03AD0E79" w14:textId="41A8F08D" w:rsidR="00887BD3" w:rsidRDefault="00887BD3" w:rsidP="00C47946">
      <w:pPr>
        <w:spacing w:after="0" w:line="240" w:lineRule="auto"/>
        <w:rPr>
          <w:rFonts w:cstheme="minorHAnsi"/>
          <w:b/>
          <w:bCs/>
          <w:sz w:val="24"/>
          <w:szCs w:val="24"/>
          <w:u w:val="single"/>
        </w:rPr>
      </w:pPr>
      <w:r w:rsidRPr="00C47946">
        <w:rPr>
          <w:rFonts w:cstheme="minorHAnsi"/>
          <w:b/>
          <w:bCs/>
          <w:sz w:val="24"/>
          <w:szCs w:val="24"/>
          <w:u w:val="single"/>
        </w:rPr>
        <w:t>Verkehrssicherung</w:t>
      </w:r>
    </w:p>
    <w:p w14:paraId="55647A2D" w14:textId="77777777" w:rsidR="00C47946" w:rsidRPr="00C47946" w:rsidRDefault="00C47946" w:rsidP="00C47946">
      <w:pPr>
        <w:spacing w:after="0" w:line="240" w:lineRule="auto"/>
        <w:rPr>
          <w:rFonts w:cstheme="minorHAnsi"/>
          <w:b/>
          <w:bCs/>
          <w:sz w:val="24"/>
          <w:szCs w:val="24"/>
          <w:u w:val="single"/>
        </w:rPr>
      </w:pPr>
    </w:p>
    <w:p w14:paraId="2110DCAD" w14:textId="58ED2D74" w:rsidR="00887BD3" w:rsidRPr="00C47946" w:rsidRDefault="00887BD3" w:rsidP="00C47946">
      <w:pPr>
        <w:pStyle w:val="Listenabsatz"/>
        <w:numPr>
          <w:ilvl w:val="0"/>
          <w:numId w:val="1"/>
        </w:numPr>
        <w:spacing w:after="0" w:line="240" w:lineRule="auto"/>
        <w:rPr>
          <w:rFonts w:cstheme="minorHAnsi"/>
          <w:sz w:val="24"/>
          <w:szCs w:val="24"/>
        </w:rPr>
      </w:pPr>
      <w:r w:rsidRPr="00C47946">
        <w:rPr>
          <w:rFonts w:cstheme="minorHAnsi"/>
          <w:sz w:val="24"/>
          <w:szCs w:val="24"/>
        </w:rPr>
        <w:t>Verkehrssicherungen</w:t>
      </w:r>
      <w:r w:rsidR="00B803A7">
        <w:rPr>
          <w:rFonts w:cstheme="minorHAnsi"/>
          <w:sz w:val="24"/>
          <w:szCs w:val="24"/>
        </w:rPr>
        <w:t xml:space="preserve"> ist </w:t>
      </w:r>
      <w:r w:rsidR="00B803A7" w:rsidRPr="00C47946">
        <w:rPr>
          <w:rFonts w:cstheme="minorHAnsi"/>
          <w:sz w:val="24"/>
          <w:szCs w:val="24"/>
        </w:rPr>
        <w:t>durchführen</w:t>
      </w:r>
      <w:r w:rsidR="00B803A7" w:rsidRPr="00C47946">
        <w:rPr>
          <w:rFonts w:cstheme="minorHAnsi"/>
          <w:sz w:val="24"/>
          <w:szCs w:val="24"/>
        </w:rPr>
        <w:t xml:space="preserve"> </w:t>
      </w:r>
      <w:r w:rsidRPr="00C47946">
        <w:rPr>
          <w:rFonts w:cstheme="minorHAnsi"/>
          <w:sz w:val="24"/>
          <w:szCs w:val="24"/>
        </w:rPr>
        <w:t xml:space="preserve">gemäß RSA </w:t>
      </w:r>
      <w:r w:rsidR="00B803A7">
        <w:rPr>
          <w:rFonts w:cstheme="minorHAnsi"/>
          <w:sz w:val="24"/>
          <w:szCs w:val="24"/>
        </w:rPr>
        <w:t>(</w:t>
      </w:r>
      <w:r w:rsidR="00B803A7" w:rsidRPr="00B803A7">
        <w:rPr>
          <w:rFonts w:cstheme="minorHAnsi"/>
          <w:sz w:val="24"/>
          <w:szCs w:val="24"/>
        </w:rPr>
        <w:t>Richtlinien für die Sicherung von Arbeitsstellen an Straßen</w:t>
      </w:r>
      <w:r w:rsidR="00B803A7">
        <w:rPr>
          <w:rFonts w:cstheme="minorHAnsi"/>
          <w:sz w:val="24"/>
          <w:szCs w:val="24"/>
        </w:rPr>
        <w:t>).</w:t>
      </w:r>
    </w:p>
    <w:p w14:paraId="1EEE8C7A" w14:textId="1DF596A1" w:rsidR="00887BD3" w:rsidRDefault="00887BD3" w:rsidP="00C47946">
      <w:pPr>
        <w:pStyle w:val="Listenabsatz"/>
        <w:numPr>
          <w:ilvl w:val="0"/>
          <w:numId w:val="1"/>
        </w:numPr>
        <w:spacing w:after="0" w:line="240" w:lineRule="auto"/>
        <w:rPr>
          <w:rFonts w:cstheme="minorHAnsi"/>
          <w:sz w:val="24"/>
          <w:szCs w:val="24"/>
        </w:rPr>
      </w:pPr>
      <w:r w:rsidRPr="00C47946">
        <w:rPr>
          <w:rFonts w:cstheme="minorHAnsi"/>
          <w:sz w:val="24"/>
          <w:szCs w:val="24"/>
        </w:rPr>
        <w:t>Unmittelbare Umgebung des Hydranten von Baustoffen, Geräten und Fahrzeugen freihalten</w:t>
      </w:r>
      <w:r w:rsidR="00B803A7">
        <w:rPr>
          <w:rFonts w:cstheme="minorHAnsi"/>
          <w:sz w:val="24"/>
          <w:szCs w:val="24"/>
        </w:rPr>
        <w:t>.</w:t>
      </w:r>
    </w:p>
    <w:p w14:paraId="666D0896" w14:textId="77777777" w:rsidR="00C47946" w:rsidRPr="00C47946" w:rsidRDefault="00C47946" w:rsidP="00C47946">
      <w:pPr>
        <w:spacing w:after="0" w:line="240" w:lineRule="auto"/>
        <w:rPr>
          <w:rFonts w:cstheme="minorHAnsi"/>
          <w:sz w:val="24"/>
          <w:szCs w:val="24"/>
        </w:rPr>
      </w:pPr>
    </w:p>
    <w:p w14:paraId="408FDD91" w14:textId="0AB0029E" w:rsidR="00887BD3" w:rsidRDefault="00887BD3" w:rsidP="00C47946">
      <w:pPr>
        <w:spacing w:after="0" w:line="240" w:lineRule="auto"/>
        <w:rPr>
          <w:rFonts w:cstheme="minorHAnsi"/>
          <w:b/>
          <w:bCs/>
          <w:sz w:val="24"/>
          <w:szCs w:val="24"/>
          <w:u w:val="single"/>
        </w:rPr>
      </w:pPr>
      <w:r w:rsidRPr="00C47946">
        <w:rPr>
          <w:rFonts w:cstheme="minorHAnsi"/>
          <w:b/>
          <w:bCs/>
          <w:sz w:val="24"/>
          <w:szCs w:val="24"/>
          <w:u w:val="single"/>
        </w:rPr>
        <w:t>Montage Standrohr</w:t>
      </w:r>
    </w:p>
    <w:p w14:paraId="3A96AE49" w14:textId="77777777" w:rsidR="00C47946" w:rsidRPr="00C47946" w:rsidRDefault="00C47946" w:rsidP="00C47946">
      <w:pPr>
        <w:spacing w:after="0" w:line="240" w:lineRule="auto"/>
        <w:rPr>
          <w:rFonts w:cstheme="minorHAnsi"/>
          <w:b/>
          <w:bCs/>
          <w:sz w:val="24"/>
          <w:szCs w:val="24"/>
          <w:u w:val="single"/>
        </w:rPr>
      </w:pPr>
    </w:p>
    <w:p w14:paraId="6A33D4D2" w14:textId="4CD16AF4" w:rsidR="00887BD3" w:rsidRPr="00C47946"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 xml:space="preserve">Äußeren </w:t>
      </w:r>
      <w:proofErr w:type="spellStart"/>
      <w:r w:rsidR="00FB62AB">
        <w:rPr>
          <w:rFonts w:cstheme="minorHAnsi"/>
          <w:sz w:val="24"/>
          <w:szCs w:val="24"/>
        </w:rPr>
        <w:t>Hydrantenk</w:t>
      </w:r>
      <w:r w:rsidRPr="00C47946">
        <w:rPr>
          <w:rFonts w:cstheme="minorHAnsi"/>
          <w:sz w:val="24"/>
          <w:szCs w:val="24"/>
        </w:rPr>
        <w:t>appenbereich</w:t>
      </w:r>
      <w:proofErr w:type="spellEnd"/>
      <w:r w:rsidRPr="00C47946">
        <w:rPr>
          <w:rFonts w:cstheme="minorHAnsi"/>
          <w:sz w:val="24"/>
          <w:szCs w:val="24"/>
        </w:rPr>
        <w:t xml:space="preserve"> und nächste Umgebung (ca. 1 m x 1 m) von Straßenschmutz säubern</w:t>
      </w:r>
      <w:r w:rsidR="00B803A7">
        <w:rPr>
          <w:rFonts w:cstheme="minorHAnsi"/>
          <w:sz w:val="24"/>
          <w:szCs w:val="24"/>
        </w:rPr>
        <w:t>.</w:t>
      </w:r>
    </w:p>
    <w:p w14:paraId="64ABF232" w14:textId="147C3E3A" w:rsidR="00887BD3" w:rsidRPr="00B803A7"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 xml:space="preserve">Wenn nötig, </w:t>
      </w:r>
      <w:r w:rsidR="00FB62AB">
        <w:rPr>
          <w:rFonts w:cstheme="minorHAnsi"/>
          <w:sz w:val="24"/>
          <w:szCs w:val="24"/>
        </w:rPr>
        <w:t>Kappen</w:t>
      </w:r>
      <w:r w:rsidRPr="00C47946">
        <w:rPr>
          <w:rFonts w:cstheme="minorHAnsi"/>
          <w:sz w:val="24"/>
          <w:szCs w:val="24"/>
        </w:rPr>
        <w:t xml:space="preserve">hebevorrichtung verwenden, ggf. festsitzende </w:t>
      </w:r>
      <w:r w:rsidR="00FB62AB">
        <w:rPr>
          <w:rFonts w:cstheme="minorHAnsi"/>
          <w:sz w:val="24"/>
          <w:szCs w:val="24"/>
        </w:rPr>
        <w:t>Kappe</w:t>
      </w:r>
      <w:r w:rsidRPr="00C47946">
        <w:rPr>
          <w:rFonts w:cstheme="minorHAnsi"/>
          <w:sz w:val="24"/>
          <w:szCs w:val="24"/>
        </w:rPr>
        <w:t xml:space="preserve"> durch leichte Schläge auf </w:t>
      </w:r>
      <w:r w:rsidRPr="00B803A7">
        <w:rPr>
          <w:rFonts w:cstheme="minorHAnsi"/>
          <w:sz w:val="24"/>
          <w:szCs w:val="24"/>
        </w:rPr>
        <w:t xml:space="preserve">den </w:t>
      </w:r>
      <w:r w:rsidR="00FB62AB">
        <w:rPr>
          <w:rFonts w:cstheme="minorHAnsi"/>
          <w:sz w:val="24"/>
          <w:szCs w:val="24"/>
        </w:rPr>
        <w:t>Kappen</w:t>
      </w:r>
      <w:r w:rsidRPr="00B803A7">
        <w:rPr>
          <w:rFonts w:cstheme="minorHAnsi"/>
          <w:sz w:val="24"/>
          <w:szCs w:val="24"/>
        </w:rPr>
        <w:t>rand lockern</w:t>
      </w:r>
      <w:r w:rsidR="00B803A7">
        <w:rPr>
          <w:rFonts w:cstheme="minorHAnsi"/>
          <w:sz w:val="24"/>
          <w:szCs w:val="24"/>
        </w:rPr>
        <w:t>.</w:t>
      </w:r>
    </w:p>
    <w:p w14:paraId="337757A9" w14:textId="35C49071" w:rsidR="00887BD3" w:rsidRPr="00C47946" w:rsidRDefault="00FB62AB" w:rsidP="00B06D66">
      <w:pPr>
        <w:pStyle w:val="Listenabsatz"/>
        <w:numPr>
          <w:ilvl w:val="0"/>
          <w:numId w:val="5"/>
        </w:numPr>
        <w:spacing w:after="0" w:line="240" w:lineRule="auto"/>
        <w:rPr>
          <w:rFonts w:cstheme="minorHAnsi"/>
          <w:sz w:val="24"/>
          <w:szCs w:val="24"/>
        </w:rPr>
      </w:pPr>
      <w:r>
        <w:rPr>
          <w:rFonts w:cstheme="minorHAnsi"/>
          <w:sz w:val="24"/>
          <w:szCs w:val="24"/>
        </w:rPr>
        <w:t>Kappe</w:t>
      </w:r>
      <w:r w:rsidR="00887BD3" w:rsidRPr="00C47946">
        <w:rPr>
          <w:rFonts w:cstheme="minorHAnsi"/>
          <w:sz w:val="24"/>
          <w:szCs w:val="24"/>
        </w:rPr>
        <w:t xml:space="preserve"> am Aushebesteg herausheben und seitlich schwenken</w:t>
      </w:r>
      <w:r w:rsidR="00B803A7">
        <w:rPr>
          <w:rFonts w:cstheme="minorHAnsi"/>
          <w:sz w:val="24"/>
          <w:szCs w:val="24"/>
        </w:rPr>
        <w:t>.</w:t>
      </w:r>
    </w:p>
    <w:p w14:paraId="046AACAA" w14:textId="5D749170" w:rsidR="00887BD3" w:rsidRPr="00C47946"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Klaue und Klauendeckel des Hydranten vom Schmutz befreien, dann erst</w:t>
      </w:r>
      <w:r w:rsidR="00B803A7">
        <w:rPr>
          <w:rFonts w:cstheme="minorHAnsi"/>
          <w:sz w:val="24"/>
          <w:szCs w:val="24"/>
        </w:rPr>
        <w:t xml:space="preserve"> </w:t>
      </w:r>
      <w:r w:rsidRPr="00C47946">
        <w:rPr>
          <w:rFonts w:cstheme="minorHAnsi"/>
          <w:sz w:val="24"/>
          <w:szCs w:val="24"/>
        </w:rPr>
        <w:t>Klauendeckel abheben</w:t>
      </w:r>
      <w:r w:rsidR="00B803A7">
        <w:rPr>
          <w:rFonts w:cstheme="minorHAnsi"/>
          <w:sz w:val="24"/>
          <w:szCs w:val="24"/>
        </w:rPr>
        <w:t>.</w:t>
      </w:r>
    </w:p>
    <w:p w14:paraId="0B6EA710" w14:textId="32D45260" w:rsidR="00887BD3" w:rsidRPr="00C47946"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Dichtungsfläche der Klaue und Standrohrfuß reinigen einschließlich Klauendichtung</w:t>
      </w:r>
      <w:r w:rsidR="00B06D66">
        <w:rPr>
          <w:rFonts w:cstheme="minorHAnsi"/>
          <w:sz w:val="24"/>
          <w:szCs w:val="24"/>
        </w:rPr>
        <w:t>.</w:t>
      </w:r>
    </w:p>
    <w:p w14:paraId="7472BA27" w14:textId="67ACDB3B" w:rsidR="00887BD3" w:rsidRPr="00B06D66"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 xml:space="preserve">Standrohr mit nach unten geschraubter Klauenmutter in die Klaue einführen und solange nach </w:t>
      </w:r>
      <w:r w:rsidRPr="00B06D66">
        <w:rPr>
          <w:rFonts w:cstheme="minorHAnsi"/>
          <w:sz w:val="24"/>
          <w:szCs w:val="24"/>
        </w:rPr>
        <w:t>rechts drehen, bis Standrohr festsitzt.</w:t>
      </w:r>
    </w:p>
    <w:p w14:paraId="3153B4EB" w14:textId="77777777" w:rsidR="00C47946" w:rsidRPr="00C47946" w:rsidRDefault="00C47946" w:rsidP="00C47946">
      <w:pPr>
        <w:spacing w:after="0" w:line="240" w:lineRule="auto"/>
        <w:rPr>
          <w:rFonts w:cstheme="minorHAnsi"/>
          <w:sz w:val="24"/>
          <w:szCs w:val="24"/>
        </w:rPr>
      </w:pPr>
    </w:p>
    <w:p w14:paraId="705C53E4" w14:textId="46D4F443" w:rsidR="00887BD3" w:rsidRDefault="00887BD3" w:rsidP="00C47946">
      <w:pPr>
        <w:spacing w:after="0" w:line="240" w:lineRule="auto"/>
        <w:rPr>
          <w:rFonts w:cstheme="minorHAnsi"/>
          <w:b/>
          <w:bCs/>
          <w:sz w:val="24"/>
          <w:szCs w:val="24"/>
          <w:u w:val="single"/>
        </w:rPr>
      </w:pPr>
      <w:r w:rsidRPr="00C47946">
        <w:rPr>
          <w:rFonts w:cstheme="minorHAnsi"/>
          <w:b/>
          <w:bCs/>
          <w:sz w:val="24"/>
          <w:szCs w:val="24"/>
          <w:u w:val="single"/>
        </w:rPr>
        <w:t>Inbetriebnahme Standrohr</w:t>
      </w:r>
    </w:p>
    <w:p w14:paraId="3915A413" w14:textId="77777777" w:rsidR="00C47946" w:rsidRPr="00C47946" w:rsidRDefault="00C47946" w:rsidP="00C47946">
      <w:pPr>
        <w:spacing w:after="0" w:line="240" w:lineRule="auto"/>
        <w:rPr>
          <w:rFonts w:cstheme="minorHAnsi"/>
          <w:b/>
          <w:bCs/>
          <w:sz w:val="24"/>
          <w:szCs w:val="24"/>
          <w:u w:val="single"/>
        </w:rPr>
      </w:pPr>
    </w:p>
    <w:p w14:paraId="6C3DD462" w14:textId="0681933A" w:rsidR="00887BD3" w:rsidRPr="00C47946" w:rsidRDefault="00887BD3" w:rsidP="00B06D66">
      <w:pPr>
        <w:pStyle w:val="Listenabsatz"/>
        <w:numPr>
          <w:ilvl w:val="0"/>
          <w:numId w:val="5"/>
        </w:numPr>
        <w:spacing w:after="0" w:line="240" w:lineRule="auto"/>
        <w:rPr>
          <w:rFonts w:cstheme="minorHAnsi"/>
          <w:sz w:val="24"/>
          <w:szCs w:val="24"/>
        </w:rPr>
      </w:pPr>
      <w:r w:rsidRPr="00B06D66">
        <w:rPr>
          <w:rFonts w:cstheme="minorHAnsi"/>
          <w:sz w:val="24"/>
          <w:szCs w:val="24"/>
        </w:rPr>
        <w:t>Standrohrventil am Standrohr leicht öffnen, damit beim Öffnen des Hydranten die Luft entweichen kann.</w:t>
      </w:r>
    </w:p>
    <w:p w14:paraId="455A6755" w14:textId="3E30646E" w:rsidR="00887BD3" w:rsidRPr="00FB62AB" w:rsidRDefault="00B06D66" w:rsidP="00FB62AB">
      <w:pPr>
        <w:pStyle w:val="Listenabsatz"/>
        <w:numPr>
          <w:ilvl w:val="0"/>
          <w:numId w:val="5"/>
        </w:numPr>
        <w:spacing w:after="0" w:line="240" w:lineRule="auto"/>
        <w:rPr>
          <w:rFonts w:cstheme="minorHAnsi"/>
          <w:sz w:val="24"/>
          <w:szCs w:val="24"/>
        </w:rPr>
      </w:pPr>
      <w:proofErr w:type="spellStart"/>
      <w:r w:rsidRPr="00C47946">
        <w:rPr>
          <w:rFonts w:cstheme="minorHAnsi"/>
          <w:sz w:val="24"/>
          <w:szCs w:val="24"/>
        </w:rPr>
        <w:t>Hydrantenbedienschlüssel</w:t>
      </w:r>
      <w:proofErr w:type="spellEnd"/>
      <w:r w:rsidR="00887BD3" w:rsidRPr="00C47946">
        <w:rPr>
          <w:rFonts w:cstheme="minorHAnsi"/>
          <w:sz w:val="24"/>
          <w:szCs w:val="24"/>
        </w:rPr>
        <w:t xml:space="preserve"> auf den </w:t>
      </w:r>
      <w:r w:rsidRPr="00C47946">
        <w:rPr>
          <w:rFonts w:cstheme="minorHAnsi"/>
          <w:sz w:val="24"/>
          <w:szCs w:val="24"/>
        </w:rPr>
        <w:t>Hydranten</w:t>
      </w:r>
      <w:r>
        <w:rPr>
          <w:rFonts w:cstheme="minorHAnsi"/>
          <w:sz w:val="24"/>
          <w:szCs w:val="24"/>
        </w:rPr>
        <w:t>-</w:t>
      </w:r>
      <w:r w:rsidRPr="00C47946">
        <w:rPr>
          <w:rFonts w:cstheme="minorHAnsi"/>
          <w:sz w:val="24"/>
          <w:szCs w:val="24"/>
        </w:rPr>
        <w:t>Vierkant</w:t>
      </w:r>
      <w:r w:rsidR="00887BD3" w:rsidRPr="00C47946">
        <w:rPr>
          <w:rFonts w:cstheme="minorHAnsi"/>
          <w:sz w:val="24"/>
          <w:szCs w:val="24"/>
        </w:rPr>
        <w:t xml:space="preserve"> aufsetzen. Durch Linksdrehen des Schlüssels Hydrantenabsperrung langsam vollständig öffnen bis zum deutlich spürbaren Anschlag, dabei </w:t>
      </w:r>
      <w:r w:rsidR="00887BD3" w:rsidRPr="00B06D66">
        <w:rPr>
          <w:rFonts w:cstheme="minorHAnsi"/>
          <w:sz w:val="24"/>
          <w:szCs w:val="24"/>
        </w:rPr>
        <w:t xml:space="preserve">Hydrant und Standrohr durch das ausströmende Wasser spülen bzw. reinigen. </w:t>
      </w:r>
      <w:proofErr w:type="spellStart"/>
      <w:r w:rsidR="00887BD3" w:rsidRPr="00FB62AB">
        <w:rPr>
          <w:rFonts w:cstheme="minorHAnsi"/>
          <w:sz w:val="24"/>
          <w:szCs w:val="24"/>
        </w:rPr>
        <w:t>Hydrantenbedienschlüssel</w:t>
      </w:r>
      <w:proofErr w:type="spellEnd"/>
      <w:r w:rsidR="00887BD3" w:rsidRPr="00FB62AB">
        <w:rPr>
          <w:rFonts w:cstheme="minorHAnsi"/>
          <w:sz w:val="24"/>
          <w:szCs w:val="24"/>
        </w:rPr>
        <w:t xml:space="preserve"> entfernen. </w:t>
      </w:r>
    </w:p>
    <w:p w14:paraId="383B0038" w14:textId="2A9EEC80" w:rsidR="00887BD3" w:rsidRPr="00C47946" w:rsidRDefault="00887BD3" w:rsidP="00B06D66">
      <w:pPr>
        <w:pStyle w:val="Listenabsatz"/>
        <w:numPr>
          <w:ilvl w:val="0"/>
          <w:numId w:val="5"/>
        </w:numPr>
        <w:spacing w:after="0" w:line="240" w:lineRule="auto"/>
        <w:rPr>
          <w:rFonts w:cstheme="minorHAnsi"/>
          <w:sz w:val="24"/>
          <w:szCs w:val="24"/>
        </w:rPr>
      </w:pPr>
      <w:r w:rsidRPr="00C47946">
        <w:rPr>
          <w:rFonts w:cstheme="minorHAnsi"/>
          <w:sz w:val="24"/>
          <w:szCs w:val="24"/>
        </w:rPr>
        <w:t>Standrohrventil am Standrohr schließen und ggf. Schläuche ankuppeln</w:t>
      </w:r>
      <w:r w:rsidR="00B06D66">
        <w:rPr>
          <w:rFonts w:cstheme="minorHAnsi"/>
          <w:sz w:val="24"/>
          <w:szCs w:val="24"/>
        </w:rPr>
        <w:t>.</w:t>
      </w:r>
    </w:p>
    <w:p w14:paraId="515DC023" w14:textId="3956539B" w:rsidR="00887BD3" w:rsidRDefault="00887BD3" w:rsidP="00FB62AB">
      <w:pPr>
        <w:pStyle w:val="Listenabsatz"/>
        <w:numPr>
          <w:ilvl w:val="0"/>
          <w:numId w:val="5"/>
        </w:numPr>
        <w:spacing w:after="0" w:line="240" w:lineRule="auto"/>
        <w:rPr>
          <w:rFonts w:cstheme="minorHAnsi"/>
          <w:sz w:val="24"/>
          <w:szCs w:val="24"/>
        </w:rPr>
      </w:pPr>
      <w:r w:rsidRPr="00C47946">
        <w:rPr>
          <w:rFonts w:cstheme="minorHAnsi"/>
          <w:sz w:val="24"/>
          <w:szCs w:val="24"/>
        </w:rPr>
        <w:t xml:space="preserve">Erforderliche Wasserentnahme </w:t>
      </w:r>
      <w:r w:rsidRPr="00FB62AB">
        <w:rPr>
          <w:rFonts w:cstheme="minorHAnsi"/>
          <w:b/>
          <w:bCs/>
          <w:sz w:val="24"/>
          <w:szCs w:val="24"/>
        </w:rPr>
        <w:t>nur</w:t>
      </w:r>
      <w:r w:rsidRPr="00C47946">
        <w:rPr>
          <w:rFonts w:cstheme="minorHAnsi"/>
          <w:sz w:val="24"/>
          <w:szCs w:val="24"/>
        </w:rPr>
        <w:t xml:space="preserve"> durch entsprechendes Öffnen des Standrohrventils regeln.</w:t>
      </w:r>
      <w:r w:rsidR="00FB62AB">
        <w:rPr>
          <w:rFonts w:cstheme="minorHAnsi"/>
          <w:sz w:val="24"/>
          <w:szCs w:val="24"/>
        </w:rPr>
        <w:t xml:space="preserve"> </w:t>
      </w:r>
      <w:r w:rsidRPr="00FB62AB">
        <w:rPr>
          <w:rFonts w:cstheme="minorHAnsi"/>
          <w:sz w:val="24"/>
          <w:szCs w:val="24"/>
        </w:rPr>
        <w:t xml:space="preserve">Dabei muss die </w:t>
      </w:r>
      <w:proofErr w:type="spellStart"/>
      <w:r w:rsidRPr="00FB62AB">
        <w:rPr>
          <w:rFonts w:cstheme="minorHAnsi"/>
          <w:sz w:val="24"/>
          <w:szCs w:val="24"/>
        </w:rPr>
        <w:t>Hydrantenabsperrung</w:t>
      </w:r>
      <w:proofErr w:type="spellEnd"/>
      <w:r w:rsidRPr="00FB62AB">
        <w:rPr>
          <w:rFonts w:cstheme="minorHAnsi"/>
          <w:sz w:val="24"/>
          <w:szCs w:val="24"/>
        </w:rPr>
        <w:t xml:space="preserve"> immer voll geöffnet bleiben. Zum Ende der Arbeitszeit ist die </w:t>
      </w:r>
      <w:r w:rsidR="00B06D66" w:rsidRPr="00FB62AB">
        <w:rPr>
          <w:rFonts w:cstheme="minorHAnsi"/>
          <w:sz w:val="24"/>
          <w:szCs w:val="24"/>
        </w:rPr>
        <w:t>Hydranten-Absperrung</w:t>
      </w:r>
      <w:r w:rsidRPr="00FB62AB">
        <w:rPr>
          <w:rFonts w:cstheme="minorHAnsi"/>
          <w:sz w:val="24"/>
          <w:szCs w:val="24"/>
        </w:rPr>
        <w:t xml:space="preserve"> bei laufender Entnahme zu schließen.</w:t>
      </w:r>
    </w:p>
    <w:p w14:paraId="032FD088" w14:textId="77777777" w:rsidR="00FB62AB" w:rsidRPr="00FB62AB" w:rsidRDefault="00FB62AB" w:rsidP="00FB62AB">
      <w:pPr>
        <w:spacing w:after="0" w:line="240" w:lineRule="auto"/>
        <w:rPr>
          <w:rFonts w:cstheme="minorHAnsi"/>
          <w:sz w:val="24"/>
          <w:szCs w:val="24"/>
        </w:rPr>
      </w:pPr>
    </w:p>
    <w:p w14:paraId="31A7EE94" w14:textId="77777777" w:rsidR="00FB62AB" w:rsidRDefault="00FB62AB" w:rsidP="00FB62AB">
      <w:pPr>
        <w:spacing w:after="0" w:line="240" w:lineRule="auto"/>
        <w:rPr>
          <w:rFonts w:cstheme="minorHAnsi"/>
          <w:sz w:val="24"/>
          <w:szCs w:val="24"/>
        </w:rPr>
      </w:pPr>
    </w:p>
    <w:p w14:paraId="2F9AA178" w14:textId="77777777" w:rsidR="00FB62AB" w:rsidRDefault="00FB62AB" w:rsidP="00FB62AB">
      <w:pPr>
        <w:spacing w:after="0" w:line="240" w:lineRule="auto"/>
        <w:rPr>
          <w:rFonts w:cstheme="minorHAnsi"/>
          <w:sz w:val="24"/>
          <w:szCs w:val="24"/>
        </w:rPr>
      </w:pPr>
    </w:p>
    <w:p w14:paraId="30DE01E1" w14:textId="77777777" w:rsidR="00FB62AB" w:rsidRDefault="00FB62AB" w:rsidP="00FB62AB">
      <w:pPr>
        <w:spacing w:after="0" w:line="240" w:lineRule="auto"/>
        <w:rPr>
          <w:rFonts w:cstheme="minorHAnsi"/>
          <w:sz w:val="24"/>
          <w:szCs w:val="24"/>
        </w:rPr>
      </w:pPr>
    </w:p>
    <w:p w14:paraId="641629AF" w14:textId="77777777" w:rsidR="00FB62AB" w:rsidRDefault="00FB62AB" w:rsidP="00FB62AB">
      <w:pPr>
        <w:spacing w:after="0" w:line="240" w:lineRule="auto"/>
        <w:rPr>
          <w:rFonts w:cstheme="minorHAnsi"/>
          <w:sz w:val="24"/>
          <w:szCs w:val="24"/>
        </w:rPr>
      </w:pPr>
    </w:p>
    <w:p w14:paraId="5004F293" w14:textId="77777777" w:rsidR="00FB62AB" w:rsidRDefault="00FB62AB" w:rsidP="00FB62AB">
      <w:pPr>
        <w:spacing w:after="0" w:line="240" w:lineRule="auto"/>
        <w:rPr>
          <w:rFonts w:cstheme="minorHAnsi"/>
          <w:sz w:val="24"/>
          <w:szCs w:val="24"/>
        </w:rPr>
      </w:pPr>
    </w:p>
    <w:p w14:paraId="236A435B" w14:textId="414A0740" w:rsidR="00FB62AB" w:rsidRDefault="00887BD3" w:rsidP="00FB62AB">
      <w:pPr>
        <w:spacing w:after="0" w:line="240" w:lineRule="auto"/>
        <w:rPr>
          <w:rFonts w:cstheme="minorHAnsi"/>
          <w:sz w:val="24"/>
          <w:szCs w:val="24"/>
        </w:rPr>
      </w:pPr>
      <w:r w:rsidRPr="00FB62AB">
        <w:rPr>
          <w:rFonts w:cstheme="minorHAnsi"/>
          <w:sz w:val="24"/>
          <w:szCs w:val="24"/>
        </w:rPr>
        <w:lastRenderedPageBreak/>
        <w:t xml:space="preserve">Tritt nach dem Öffnen des Hydranten nach den Punkten 1 bis 10 </w:t>
      </w:r>
      <w:r w:rsidRPr="00FB62AB">
        <w:rPr>
          <w:rFonts w:cstheme="minorHAnsi"/>
          <w:b/>
          <w:bCs/>
          <w:sz w:val="24"/>
          <w:szCs w:val="24"/>
          <w:u w:val="single"/>
        </w:rPr>
        <w:t>kein</w:t>
      </w:r>
      <w:r w:rsidRPr="00FB62AB">
        <w:rPr>
          <w:rFonts w:cstheme="minorHAnsi"/>
          <w:sz w:val="24"/>
          <w:szCs w:val="24"/>
        </w:rPr>
        <w:t xml:space="preserve"> Wasser aus, dann sind der Hydrant und die </w:t>
      </w:r>
      <w:proofErr w:type="spellStart"/>
      <w:r w:rsidRPr="00FB62AB">
        <w:rPr>
          <w:rFonts w:cstheme="minorHAnsi"/>
          <w:sz w:val="24"/>
          <w:szCs w:val="24"/>
        </w:rPr>
        <w:t>Hydrantenstraßenkappe</w:t>
      </w:r>
      <w:proofErr w:type="spellEnd"/>
      <w:r w:rsidRPr="00FB62AB">
        <w:rPr>
          <w:rFonts w:cstheme="minorHAnsi"/>
          <w:sz w:val="24"/>
          <w:szCs w:val="24"/>
        </w:rPr>
        <w:t xml:space="preserve"> wieder zu schließen.</w:t>
      </w:r>
    </w:p>
    <w:p w14:paraId="1BC3ADCA" w14:textId="77777777" w:rsidR="00FB62AB" w:rsidRDefault="00FB62AB" w:rsidP="00FB62AB">
      <w:pPr>
        <w:spacing w:after="0" w:line="240" w:lineRule="auto"/>
        <w:rPr>
          <w:rFonts w:cstheme="minorHAnsi"/>
          <w:sz w:val="24"/>
          <w:szCs w:val="24"/>
        </w:rPr>
      </w:pPr>
    </w:p>
    <w:p w14:paraId="7C527237" w14:textId="3EA6B03B" w:rsidR="00887BD3" w:rsidRPr="00FB62AB" w:rsidRDefault="00887BD3" w:rsidP="00FB62AB">
      <w:pPr>
        <w:spacing w:after="0" w:line="240" w:lineRule="auto"/>
        <w:rPr>
          <w:rFonts w:cstheme="minorHAnsi"/>
          <w:sz w:val="24"/>
          <w:szCs w:val="24"/>
        </w:rPr>
      </w:pPr>
      <w:r w:rsidRPr="00FB62AB">
        <w:rPr>
          <w:rFonts w:cstheme="minorHAnsi"/>
          <w:sz w:val="24"/>
          <w:szCs w:val="24"/>
        </w:rPr>
        <w:t>Auf keinen Fall dürfen Schieber betätigt werden.</w:t>
      </w:r>
    </w:p>
    <w:p w14:paraId="0BD557C0" w14:textId="77777777" w:rsidR="00B803A7" w:rsidRPr="00B803A7" w:rsidRDefault="00B803A7" w:rsidP="00B803A7">
      <w:pPr>
        <w:spacing w:after="0" w:line="240" w:lineRule="auto"/>
        <w:rPr>
          <w:rFonts w:cstheme="minorHAnsi"/>
          <w:sz w:val="24"/>
          <w:szCs w:val="24"/>
        </w:rPr>
      </w:pPr>
    </w:p>
    <w:p w14:paraId="33244331" w14:textId="113274F0" w:rsidR="00E14D66" w:rsidRPr="00C47946" w:rsidRDefault="00887BD3" w:rsidP="00C47946">
      <w:pPr>
        <w:spacing w:after="0" w:line="240" w:lineRule="auto"/>
        <w:rPr>
          <w:rFonts w:cstheme="minorHAnsi"/>
          <w:b/>
          <w:bCs/>
          <w:sz w:val="24"/>
          <w:szCs w:val="24"/>
        </w:rPr>
      </w:pPr>
      <w:r w:rsidRPr="00C47946">
        <w:rPr>
          <w:rFonts w:cstheme="minorHAnsi"/>
          <w:b/>
          <w:bCs/>
          <w:sz w:val="24"/>
          <w:szCs w:val="24"/>
        </w:rPr>
        <w:t>Der Entstörungsdienst der Stadtwerke Rinteln GmbH umgehend verständigen.</w:t>
      </w:r>
    </w:p>
    <w:p w14:paraId="099301F9" w14:textId="60340D96" w:rsidR="00E14D66" w:rsidRPr="00C47946" w:rsidRDefault="00887BD3" w:rsidP="00C47946">
      <w:pPr>
        <w:spacing w:after="0" w:line="240" w:lineRule="auto"/>
        <w:rPr>
          <w:rFonts w:cstheme="minorHAnsi"/>
          <w:b/>
          <w:bCs/>
          <w:sz w:val="24"/>
          <w:szCs w:val="24"/>
        </w:rPr>
      </w:pPr>
      <w:r w:rsidRPr="00C47946">
        <w:rPr>
          <w:rFonts w:cstheme="minorHAnsi"/>
          <w:b/>
          <w:bCs/>
          <w:sz w:val="24"/>
          <w:szCs w:val="24"/>
        </w:rPr>
        <w:t xml:space="preserve">Bei Beschädigung der Entnahmevorrichtung, oder des Hydranten </w:t>
      </w:r>
      <w:r w:rsidR="00E14D66" w:rsidRPr="00C47946">
        <w:rPr>
          <w:rFonts w:cstheme="minorHAnsi"/>
          <w:b/>
          <w:bCs/>
          <w:sz w:val="24"/>
          <w:szCs w:val="24"/>
        </w:rPr>
        <w:t xml:space="preserve">benachrichtigen sie </w:t>
      </w:r>
    </w:p>
    <w:p w14:paraId="21F5F2E8" w14:textId="2D9B3A93" w:rsidR="00887BD3" w:rsidRPr="00C47946" w:rsidRDefault="00887BD3" w:rsidP="00C47946">
      <w:pPr>
        <w:spacing w:after="0" w:line="240" w:lineRule="auto"/>
        <w:rPr>
          <w:rFonts w:cstheme="minorHAnsi"/>
          <w:b/>
          <w:bCs/>
          <w:sz w:val="24"/>
          <w:szCs w:val="24"/>
        </w:rPr>
      </w:pPr>
      <w:r w:rsidRPr="00C47946">
        <w:rPr>
          <w:rFonts w:cstheme="minorHAnsi"/>
          <w:b/>
          <w:bCs/>
          <w:sz w:val="24"/>
          <w:szCs w:val="24"/>
        </w:rPr>
        <w:t xml:space="preserve"> </w:t>
      </w:r>
      <w:r w:rsidRPr="00C47946">
        <w:rPr>
          <w:rFonts w:cstheme="minorHAnsi"/>
          <w:b/>
          <w:bCs/>
          <w:i/>
          <w:iCs/>
          <w:sz w:val="24"/>
          <w:szCs w:val="24"/>
        </w:rPr>
        <w:t xml:space="preserve">Stadtwerke </w:t>
      </w:r>
      <w:r w:rsidR="007F3656" w:rsidRPr="00C47946">
        <w:rPr>
          <w:rFonts w:cstheme="minorHAnsi"/>
          <w:b/>
          <w:bCs/>
          <w:i/>
          <w:iCs/>
          <w:sz w:val="24"/>
          <w:szCs w:val="24"/>
        </w:rPr>
        <w:t>Rinteln</w:t>
      </w:r>
      <w:r w:rsidRPr="00C47946">
        <w:rPr>
          <w:rFonts w:cstheme="minorHAnsi"/>
          <w:b/>
          <w:bCs/>
          <w:sz w:val="24"/>
          <w:szCs w:val="24"/>
        </w:rPr>
        <w:t xml:space="preserve"> </w:t>
      </w:r>
      <w:r w:rsidR="00E14D66" w:rsidRPr="00C47946">
        <w:rPr>
          <w:rFonts w:cstheme="minorHAnsi"/>
          <w:b/>
          <w:bCs/>
          <w:sz w:val="24"/>
          <w:szCs w:val="24"/>
        </w:rPr>
        <w:t xml:space="preserve">GmbH </w:t>
      </w:r>
      <w:r w:rsidR="00883D20" w:rsidRPr="00C47946">
        <w:rPr>
          <w:rFonts w:cstheme="minorHAnsi"/>
          <w:b/>
          <w:bCs/>
          <w:i/>
          <w:iCs/>
          <w:sz w:val="24"/>
          <w:szCs w:val="24"/>
        </w:rPr>
        <w:t>05751 700-10</w:t>
      </w:r>
    </w:p>
    <w:p w14:paraId="56B9B467" w14:textId="79235470" w:rsidR="00887BD3" w:rsidRPr="00C47946" w:rsidRDefault="00887BD3" w:rsidP="00C47946">
      <w:pPr>
        <w:spacing w:after="0" w:line="240" w:lineRule="auto"/>
        <w:rPr>
          <w:rFonts w:cstheme="minorHAnsi"/>
          <w:sz w:val="24"/>
          <w:szCs w:val="24"/>
        </w:rPr>
      </w:pPr>
    </w:p>
    <w:p w14:paraId="2D4AA65D" w14:textId="68DAC073" w:rsidR="00887BD3" w:rsidRDefault="00887BD3" w:rsidP="00C47946">
      <w:pPr>
        <w:spacing w:after="0" w:line="240" w:lineRule="auto"/>
        <w:rPr>
          <w:rFonts w:cstheme="minorHAnsi"/>
          <w:b/>
          <w:bCs/>
          <w:sz w:val="24"/>
          <w:szCs w:val="24"/>
          <w:u w:val="single"/>
        </w:rPr>
      </w:pPr>
      <w:r w:rsidRPr="00FB62AB">
        <w:rPr>
          <w:rFonts w:cstheme="minorHAnsi"/>
          <w:b/>
          <w:bCs/>
          <w:sz w:val="24"/>
          <w:szCs w:val="24"/>
          <w:u w:val="single"/>
        </w:rPr>
        <w:t>Beendigung der Wasserentnahme</w:t>
      </w:r>
    </w:p>
    <w:p w14:paraId="0351564D" w14:textId="77777777" w:rsidR="00FB62AB" w:rsidRPr="00FB62AB" w:rsidRDefault="00FB62AB" w:rsidP="00C47946">
      <w:pPr>
        <w:spacing w:after="0" w:line="240" w:lineRule="auto"/>
        <w:rPr>
          <w:rFonts w:cstheme="minorHAnsi"/>
          <w:b/>
          <w:bCs/>
          <w:sz w:val="24"/>
          <w:szCs w:val="24"/>
          <w:u w:val="single"/>
        </w:rPr>
      </w:pPr>
    </w:p>
    <w:p w14:paraId="745041C0" w14:textId="1DC197E7" w:rsidR="00887BD3" w:rsidRPr="00FB62AB" w:rsidRDefault="00887BD3" w:rsidP="00C47946">
      <w:pPr>
        <w:pStyle w:val="Listenabsatz"/>
        <w:numPr>
          <w:ilvl w:val="0"/>
          <w:numId w:val="8"/>
        </w:numPr>
        <w:spacing w:after="0" w:line="240" w:lineRule="auto"/>
        <w:rPr>
          <w:rFonts w:cstheme="minorHAnsi"/>
          <w:sz w:val="24"/>
          <w:szCs w:val="24"/>
        </w:rPr>
      </w:pPr>
      <w:r w:rsidRPr="00FB62AB">
        <w:rPr>
          <w:rFonts w:cstheme="minorHAnsi"/>
          <w:sz w:val="24"/>
          <w:szCs w:val="24"/>
        </w:rPr>
        <w:t xml:space="preserve">Standrohrventil am Standrohr schließen und ggf. Schläuche abnehmen. Dabei ist darauf zu achten, dass diese drucklos sind. </w:t>
      </w:r>
    </w:p>
    <w:p w14:paraId="55E59CE5" w14:textId="7657DD87" w:rsidR="00887BD3" w:rsidRDefault="00887BD3" w:rsidP="00C47946">
      <w:pPr>
        <w:pStyle w:val="Listenabsatz"/>
        <w:numPr>
          <w:ilvl w:val="0"/>
          <w:numId w:val="8"/>
        </w:numPr>
        <w:spacing w:after="0" w:line="240" w:lineRule="auto"/>
        <w:rPr>
          <w:rFonts w:cstheme="minorHAnsi"/>
          <w:sz w:val="24"/>
          <w:szCs w:val="24"/>
        </w:rPr>
      </w:pPr>
      <w:proofErr w:type="spellStart"/>
      <w:r w:rsidRPr="00FB62AB">
        <w:rPr>
          <w:rFonts w:cstheme="minorHAnsi"/>
          <w:sz w:val="24"/>
          <w:szCs w:val="24"/>
        </w:rPr>
        <w:t>Hydrantenabsperrung</w:t>
      </w:r>
      <w:proofErr w:type="spellEnd"/>
      <w:r w:rsidRPr="00FB62AB">
        <w:rPr>
          <w:rFonts w:cstheme="minorHAnsi"/>
          <w:sz w:val="24"/>
          <w:szCs w:val="24"/>
        </w:rPr>
        <w:t xml:space="preserve"> mittels </w:t>
      </w:r>
      <w:proofErr w:type="spellStart"/>
      <w:r w:rsidR="00FB62AB" w:rsidRPr="00C47946">
        <w:rPr>
          <w:rFonts w:cstheme="minorHAnsi"/>
          <w:sz w:val="24"/>
          <w:szCs w:val="24"/>
        </w:rPr>
        <w:t>Hydrantenbedienschlüssel</w:t>
      </w:r>
      <w:proofErr w:type="spellEnd"/>
      <w:r w:rsidRPr="00FB62AB">
        <w:rPr>
          <w:rFonts w:cstheme="minorHAnsi"/>
          <w:sz w:val="24"/>
          <w:szCs w:val="24"/>
        </w:rPr>
        <w:t xml:space="preserve"> bei leicht geöffnetem Standrohrventil am Standrohr durch gleichmäßiges Rechtsdrehen bis zum spürbaren Anschlag schließen (bei nicht geöffnetem Standrohrventil kann sich je nach Bauweise des Hydranten durch den Schließvorgang des Hydranten ein schädlicher </w:t>
      </w:r>
      <w:r w:rsidR="007F3656" w:rsidRPr="00FB62AB">
        <w:rPr>
          <w:rFonts w:cstheme="minorHAnsi"/>
          <w:sz w:val="24"/>
          <w:szCs w:val="24"/>
        </w:rPr>
        <w:t>Druck</w:t>
      </w:r>
      <w:r w:rsidRPr="00FB62AB">
        <w:rPr>
          <w:rFonts w:cstheme="minorHAnsi"/>
          <w:sz w:val="24"/>
          <w:szCs w:val="24"/>
        </w:rPr>
        <w:t xml:space="preserve"> aufbauen). </w:t>
      </w:r>
      <w:proofErr w:type="spellStart"/>
      <w:r w:rsidRPr="00FB62AB">
        <w:rPr>
          <w:rFonts w:cstheme="minorHAnsi"/>
          <w:sz w:val="24"/>
          <w:szCs w:val="24"/>
        </w:rPr>
        <w:t>Hydrantenbedienschlüssel</w:t>
      </w:r>
      <w:proofErr w:type="spellEnd"/>
      <w:r w:rsidRPr="00FB62AB">
        <w:rPr>
          <w:rFonts w:cstheme="minorHAnsi"/>
          <w:sz w:val="24"/>
          <w:szCs w:val="24"/>
        </w:rPr>
        <w:t xml:space="preserve"> entfernen.</w:t>
      </w:r>
    </w:p>
    <w:p w14:paraId="1141145D" w14:textId="77777777" w:rsidR="00FB62AB" w:rsidRPr="00FB62AB" w:rsidRDefault="00FB62AB" w:rsidP="00FB62AB">
      <w:pPr>
        <w:spacing w:after="0" w:line="240" w:lineRule="auto"/>
        <w:rPr>
          <w:rFonts w:cstheme="minorHAnsi"/>
          <w:sz w:val="24"/>
          <w:szCs w:val="24"/>
        </w:rPr>
      </w:pPr>
    </w:p>
    <w:p w14:paraId="64C0D588" w14:textId="6C36F344" w:rsidR="00887BD3" w:rsidRDefault="00887BD3" w:rsidP="00C47946">
      <w:pPr>
        <w:spacing w:after="0" w:line="240" w:lineRule="auto"/>
        <w:rPr>
          <w:rFonts w:cstheme="minorHAnsi"/>
          <w:b/>
          <w:bCs/>
          <w:sz w:val="24"/>
          <w:szCs w:val="24"/>
          <w:u w:val="single"/>
        </w:rPr>
      </w:pPr>
      <w:r w:rsidRPr="00FB62AB">
        <w:rPr>
          <w:rFonts w:cstheme="minorHAnsi"/>
          <w:b/>
          <w:bCs/>
          <w:sz w:val="24"/>
          <w:szCs w:val="24"/>
          <w:u w:val="single"/>
        </w:rPr>
        <w:t>Demontage Standrohr</w:t>
      </w:r>
    </w:p>
    <w:p w14:paraId="34E3E385" w14:textId="77777777" w:rsidR="00FB62AB" w:rsidRPr="00FB62AB" w:rsidRDefault="00FB62AB" w:rsidP="00C47946">
      <w:pPr>
        <w:spacing w:after="0" w:line="240" w:lineRule="auto"/>
        <w:rPr>
          <w:rFonts w:cstheme="minorHAnsi"/>
          <w:b/>
          <w:bCs/>
          <w:sz w:val="24"/>
          <w:szCs w:val="24"/>
          <w:u w:val="single"/>
        </w:rPr>
      </w:pPr>
    </w:p>
    <w:p w14:paraId="54CCA22A" w14:textId="53A7CCBE" w:rsidR="00887BD3" w:rsidRPr="00FB62AB" w:rsidRDefault="00887BD3" w:rsidP="00FB62AB">
      <w:pPr>
        <w:pStyle w:val="Listenabsatz"/>
        <w:numPr>
          <w:ilvl w:val="0"/>
          <w:numId w:val="8"/>
        </w:numPr>
        <w:spacing w:after="0" w:line="240" w:lineRule="auto"/>
        <w:rPr>
          <w:rFonts w:cstheme="minorHAnsi"/>
          <w:sz w:val="24"/>
          <w:szCs w:val="24"/>
        </w:rPr>
      </w:pPr>
      <w:r w:rsidRPr="00FB62AB">
        <w:rPr>
          <w:rFonts w:cstheme="minorHAnsi"/>
          <w:sz w:val="24"/>
          <w:szCs w:val="24"/>
        </w:rPr>
        <w:t xml:space="preserve">Standrohr durch Linksdrehen aus der Klaue lösen </w:t>
      </w:r>
    </w:p>
    <w:p w14:paraId="49760457" w14:textId="573034A2" w:rsidR="00887BD3" w:rsidRPr="00FB62AB" w:rsidRDefault="00887BD3" w:rsidP="00FB62AB">
      <w:pPr>
        <w:pStyle w:val="Listenabsatz"/>
        <w:numPr>
          <w:ilvl w:val="0"/>
          <w:numId w:val="8"/>
        </w:numPr>
        <w:spacing w:after="0" w:line="240" w:lineRule="auto"/>
        <w:rPr>
          <w:rFonts w:cstheme="minorHAnsi"/>
          <w:sz w:val="24"/>
          <w:szCs w:val="24"/>
        </w:rPr>
      </w:pPr>
      <w:r w:rsidRPr="00FB62AB">
        <w:rPr>
          <w:rFonts w:cstheme="minorHAnsi"/>
          <w:sz w:val="24"/>
          <w:szCs w:val="24"/>
        </w:rPr>
        <w:t xml:space="preserve">Entleeren des Hydranten abwarten (Wasserspiegel im Mantelrohr sinkt bei der Entleerung) </w:t>
      </w:r>
    </w:p>
    <w:p w14:paraId="4F916AB3" w14:textId="7801A2B9" w:rsidR="00887BD3" w:rsidRPr="00FB62AB" w:rsidRDefault="00887BD3" w:rsidP="00FB62AB">
      <w:pPr>
        <w:pStyle w:val="Listenabsatz"/>
        <w:numPr>
          <w:ilvl w:val="0"/>
          <w:numId w:val="8"/>
        </w:numPr>
        <w:spacing w:after="0" w:line="240" w:lineRule="auto"/>
        <w:rPr>
          <w:rFonts w:cstheme="minorHAnsi"/>
          <w:sz w:val="24"/>
          <w:szCs w:val="24"/>
        </w:rPr>
      </w:pPr>
      <w:r w:rsidRPr="00FB62AB">
        <w:rPr>
          <w:rFonts w:cstheme="minorHAnsi"/>
          <w:sz w:val="24"/>
          <w:szCs w:val="24"/>
        </w:rPr>
        <w:t xml:space="preserve">Klauendeckel einsetzen </w:t>
      </w:r>
    </w:p>
    <w:p w14:paraId="18B740DA" w14:textId="7E91D2AC" w:rsidR="00887BD3" w:rsidRPr="00FB62AB" w:rsidRDefault="00FB62AB" w:rsidP="00FB62AB">
      <w:pPr>
        <w:pStyle w:val="Listenabsatz"/>
        <w:numPr>
          <w:ilvl w:val="0"/>
          <w:numId w:val="8"/>
        </w:numPr>
        <w:spacing w:after="0" w:line="240" w:lineRule="auto"/>
        <w:rPr>
          <w:rFonts w:cstheme="minorHAnsi"/>
          <w:sz w:val="24"/>
          <w:szCs w:val="24"/>
        </w:rPr>
      </w:pPr>
      <w:proofErr w:type="spellStart"/>
      <w:r>
        <w:rPr>
          <w:rFonts w:cstheme="minorHAnsi"/>
          <w:sz w:val="24"/>
          <w:szCs w:val="24"/>
        </w:rPr>
        <w:t>Hydranten</w:t>
      </w:r>
      <w:r w:rsidR="00887BD3" w:rsidRPr="00FB62AB">
        <w:rPr>
          <w:rFonts w:cstheme="minorHAnsi"/>
          <w:sz w:val="24"/>
          <w:szCs w:val="24"/>
        </w:rPr>
        <w:t>kappe</w:t>
      </w:r>
      <w:proofErr w:type="spellEnd"/>
      <w:r w:rsidR="00887BD3" w:rsidRPr="00FB62AB">
        <w:rPr>
          <w:rFonts w:cstheme="minorHAnsi"/>
          <w:sz w:val="24"/>
          <w:szCs w:val="24"/>
        </w:rPr>
        <w:t xml:space="preserve"> durch Einlegen des Kappendeckels in gesäuberten Kappenrand verkehrssicher verschließen</w:t>
      </w:r>
      <w:r w:rsidR="007F3656" w:rsidRPr="00FB62AB">
        <w:rPr>
          <w:rFonts w:cstheme="minorHAnsi"/>
          <w:sz w:val="24"/>
          <w:szCs w:val="24"/>
        </w:rPr>
        <w:t>.</w:t>
      </w:r>
    </w:p>
    <w:p w14:paraId="493FAD48" w14:textId="0F66E618" w:rsidR="00887BD3" w:rsidRDefault="00887BD3" w:rsidP="00F801DD">
      <w:pPr>
        <w:pStyle w:val="Listenabsatz"/>
        <w:numPr>
          <w:ilvl w:val="0"/>
          <w:numId w:val="8"/>
        </w:numPr>
        <w:spacing w:after="0" w:line="240" w:lineRule="auto"/>
        <w:rPr>
          <w:rFonts w:cstheme="minorHAnsi"/>
          <w:sz w:val="24"/>
          <w:szCs w:val="24"/>
        </w:rPr>
      </w:pPr>
      <w:r w:rsidRPr="00F801DD">
        <w:rPr>
          <w:rFonts w:cstheme="minorHAnsi"/>
          <w:sz w:val="24"/>
          <w:szCs w:val="24"/>
        </w:rPr>
        <w:t>Verkehrssicherungseinrichtungen wieder abbauen</w:t>
      </w:r>
      <w:r w:rsidR="00F801DD">
        <w:rPr>
          <w:rFonts w:cstheme="minorHAnsi"/>
          <w:sz w:val="24"/>
          <w:szCs w:val="24"/>
        </w:rPr>
        <w:t>.</w:t>
      </w:r>
    </w:p>
    <w:p w14:paraId="044B0891" w14:textId="77777777" w:rsidR="00F801DD" w:rsidRPr="00F801DD" w:rsidRDefault="00F801DD" w:rsidP="00F801DD">
      <w:pPr>
        <w:spacing w:after="0" w:line="240" w:lineRule="auto"/>
        <w:rPr>
          <w:rFonts w:cstheme="minorHAnsi"/>
          <w:sz w:val="24"/>
          <w:szCs w:val="24"/>
        </w:rPr>
      </w:pPr>
    </w:p>
    <w:p w14:paraId="5346CC80" w14:textId="7AF76049" w:rsidR="00887BD3" w:rsidRDefault="00887BD3" w:rsidP="00C47946">
      <w:pPr>
        <w:spacing w:after="0" w:line="240" w:lineRule="auto"/>
        <w:rPr>
          <w:rFonts w:cstheme="minorHAnsi"/>
          <w:sz w:val="24"/>
          <w:szCs w:val="24"/>
        </w:rPr>
      </w:pPr>
      <w:r w:rsidRPr="00C47946">
        <w:rPr>
          <w:rFonts w:cstheme="minorHAnsi"/>
          <w:sz w:val="24"/>
          <w:szCs w:val="24"/>
        </w:rPr>
        <w:t xml:space="preserve">Bei </w:t>
      </w:r>
      <w:r w:rsidRPr="00F801DD">
        <w:rPr>
          <w:rFonts w:cstheme="minorHAnsi"/>
          <w:b/>
          <w:bCs/>
          <w:sz w:val="24"/>
          <w:szCs w:val="24"/>
        </w:rPr>
        <w:t>Frostwetter</w:t>
      </w:r>
      <w:r w:rsidRPr="00C47946">
        <w:rPr>
          <w:rFonts w:cstheme="minorHAnsi"/>
          <w:sz w:val="24"/>
          <w:szCs w:val="24"/>
        </w:rPr>
        <w:t xml:space="preserve"> ist die Benutzung der Hydranten auf Notfälle zu beschränken. Es ist dann nach jeder Wasserentnahme sofort die </w:t>
      </w:r>
      <w:proofErr w:type="spellStart"/>
      <w:r w:rsidRPr="00C47946">
        <w:rPr>
          <w:rFonts w:cstheme="minorHAnsi"/>
          <w:sz w:val="24"/>
          <w:szCs w:val="24"/>
        </w:rPr>
        <w:t>Hydrantenabsperrung</w:t>
      </w:r>
      <w:proofErr w:type="spellEnd"/>
      <w:r w:rsidRPr="00C47946">
        <w:rPr>
          <w:rFonts w:cstheme="minorHAnsi"/>
          <w:sz w:val="24"/>
          <w:szCs w:val="24"/>
        </w:rPr>
        <w:t xml:space="preserve"> zu schließen und das Standrohrventil zu öffnen, damit Standrohr und Hydrant entleeren können. Verkehrsgefährdung durch Glatteis vermeiden.</w:t>
      </w:r>
    </w:p>
    <w:p w14:paraId="4F7270EC" w14:textId="77777777" w:rsidR="00F801DD" w:rsidRPr="00C47946" w:rsidRDefault="00F801DD" w:rsidP="00C47946">
      <w:pPr>
        <w:spacing w:after="0" w:line="240" w:lineRule="auto"/>
        <w:rPr>
          <w:rFonts w:cstheme="minorHAnsi"/>
          <w:sz w:val="24"/>
          <w:szCs w:val="24"/>
        </w:rPr>
      </w:pPr>
    </w:p>
    <w:p w14:paraId="5E201A13" w14:textId="77777777" w:rsidR="00887BD3" w:rsidRPr="00C47946" w:rsidRDefault="00887BD3" w:rsidP="00C47946">
      <w:pPr>
        <w:spacing w:after="0" w:line="240" w:lineRule="auto"/>
        <w:rPr>
          <w:rFonts w:cstheme="minorHAnsi"/>
          <w:sz w:val="24"/>
          <w:szCs w:val="24"/>
        </w:rPr>
      </w:pPr>
      <w:r w:rsidRPr="00C47946">
        <w:rPr>
          <w:rFonts w:cstheme="minorHAnsi"/>
          <w:sz w:val="24"/>
          <w:szCs w:val="24"/>
        </w:rPr>
        <w:t xml:space="preserve">Hydranten, bei denen die Entleerung nicht ordnungsgemäß arbeitet, sind ebenso wie </w:t>
      </w:r>
    </w:p>
    <w:p w14:paraId="441FA529" w14:textId="7462DCC8" w:rsidR="00887BD3" w:rsidRDefault="00887BD3" w:rsidP="00C47946">
      <w:pPr>
        <w:spacing w:after="0" w:line="240" w:lineRule="auto"/>
        <w:rPr>
          <w:rFonts w:cstheme="minorHAnsi"/>
          <w:sz w:val="24"/>
          <w:szCs w:val="24"/>
        </w:rPr>
      </w:pPr>
      <w:r w:rsidRPr="00C47946">
        <w:rPr>
          <w:rFonts w:cstheme="minorHAnsi"/>
          <w:sz w:val="24"/>
          <w:szCs w:val="24"/>
        </w:rPr>
        <w:t xml:space="preserve">beschädigte Hydranten umgehend Stadtwerke </w:t>
      </w:r>
      <w:r w:rsidR="007F3656" w:rsidRPr="00C47946">
        <w:rPr>
          <w:rFonts w:cstheme="minorHAnsi"/>
          <w:sz w:val="24"/>
          <w:szCs w:val="24"/>
        </w:rPr>
        <w:t xml:space="preserve">Rinteln </w:t>
      </w:r>
      <w:r w:rsidRPr="00C47946">
        <w:rPr>
          <w:rFonts w:cstheme="minorHAnsi"/>
          <w:sz w:val="24"/>
          <w:szCs w:val="24"/>
        </w:rPr>
        <w:t>zu melden.</w:t>
      </w:r>
    </w:p>
    <w:p w14:paraId="5A85562F" w14:textId="77777777" w:rsidR="00F801DD" w:rsidRPr="00C47946" w:rsidRDefault="00F801DD" w:rsidP="00C47946">
      <w:pPr>
        <w:spacing w:after="0" w:line="240" w:lineRule="auto"/>
        <w:rPr>
          <w:rFonts w:cstheme="minorHAnsi"/>
          <w:sz w:val="24"/>
          <w:szCs w:val="24"/>
        </w:rPr>
      </w:pPr>
    </w:p>
    <w:p w14:paraId="397DB92C" w14:textId="1633315C" w:rsidR="00887BD3" w:rsidRDefault="00887BD3" w:rsidP="00C47946">
      <w:pPr>
        <w:spacing w:after="0" w:line="240" w:lineRule="auto"/>
        <w:rPr>
          <w:rFonts w:cstheme="minorHAnsi"/>
          <w:sz w:val="24"/>
          <w:szCs w:val="24"/>
        </w:rPr>
      </w:pPr>
      <w:r w:rsidRPr="00C47946">
        <w:rPr>
          <w:rFonts w:cstheme="minorHAnsi"/>
          <w:sz w:val="24"/>
          <w:szCs w:val="24"/>
        </w:rPr>
        <w:t>Nur die sorgfältige Befolgung dieser Hinweise stellt die Verwendungsbereitschaft der Hydranten für Feuerlösch</w:t>
      </w:r>
      <w:r w:rsidR="007F3656" w:rsidRPr="00C47946">
        <w:rPr>
          <w:rFonts w:cstheme="minorHAnsi"/>
          <w:sz w:val="24"/>
          <w:szCs w:val="24"/>
        </w:rPr>
        <w:t xml:space="preserve"> </w:t>
      </w:r>
      <w:r w:rsidRPr="00C47946">
        <w:rPr>
          <w:rFonts w:cstheme="minorHAnsi"/>
          <w:sz w:val="24"/>
          <w:szCs w:val="24"/>
        </w:rPr>
        <w:t>und andere Zwecke sicher und verhindert Schadenersatzforderungen z. B. in Brandfällen.</w:t>
      </w:r>
    </w:p>
    <w:p w14:paraId="2A97AE19" w14:textId="77777777" w:rsidR="00F801DD" w:rsidRPr="00C47946" w:rsidRDefault="00F801DD" w:rsidP="00C47946">
      <w:pPr>
        <w:spacing w:after="0" w:line="240" w:lineRule="auto"/>
        <w:rPr>
          <w:rFonts w:cstheme="minorHAnsi"/>
          <w:sz w:val="24"/>
          <w:szCs w:val="24"/>
        </w:rPr>
      </w:pPr>
    </w:p>
    <w:p w14:paraId="2735AF5E" w14:textId="17FECA5A" w:rsidR="00887BD3" w:rsidRDefault="00887BD3" w:rsidP="00C47946">
      <w:pPr>
        <w:spacing w:after="0" w:line="240" w:lineRule="auto"/>
        <w:rPr>
          <w:rFonts w:cstheme="minorHAnsi"/>
          <w:sz w:val="24"/>
          <w:szCs w:val="24"/>
        </w:rPr>
      </w:pPr>
      <w:r w:rsidRPr="00C47946">
        <w:rPr>
          <w:rFonts w:cstheme="minorHAnsi"/>
          <w:sz w:val="24"/>
          <w:szCs w:val="24"/>
        </w:rPr>
        <w:t>Die Standrohre sind pfleglich zu behandeln und sachgemäß zu handhaben.</w:t>
      </w:r>
    </w:p>
    <w:p w14:paraId="02F604D8" w14:textId="77777777" w:rsidR="00F801DD" w:rsidRPr="00C47946" w:rsidRDefault="00F801DD" w:rsidP="00C47946">
      <w:pPr>
        <w:spacing w:after="0" w:line="240" w:lineRule="auto"/>
        <w:rPr>
          <w:rFonts w:cstheme="minorHAnsi"/>
          <w:sz w:val="24"/>
          <w:szCs w:val="24"/>
        </w:rPr>
      </w:pPr>
    </w:p>
    <w:p w14:paraId="51956F95" w14:textId="332489D8" w:rsidR="00887BD3" w:rsidRDefault="00887BD3" w:rsidP="00C47946">
      <w:pPr>
        <w:spacing w:after="0" w:line="240" w:lineRule="auto"/>
        <w:rPr>
          <w:rFonts w:cstheme="minorHAnsi"/>
          <w:sz w:val="24"/>
          <w:szCs w:val="24"/>
        </w:rPr>
      </w:pPr>
      <w:r w:rsidRPr="00C47946">
        <w:rPr>
          <w:rFonts w:cstheme="minorHAnsi"/>
          <w:sz w:val="24"/>
          <w:szCs w:val="24"/>
        </w:rPr>
        <w:t>Die Standrohrwasserzähler sind vor Schlag, Stoß und Frost zu schützen.</w:t>
      </w:r>
    </w:p>
    <w:p w14:paraId="0440FB34" w14:textId="77777777" w:rsidR="00F801DD" w:rsidRPr="00C47946" w:rsidRDefault="00F801DD" w:rsidP="00C47946">
      <w:pPr>
        <w:spacing w:after="0" w:line="240" w:lineRule="auto"/>
        <w:rPr>
          <w:rFonts w:cstheme="minorHAnsi"/>
          <w:sz w:val="24"/>
          <w:szCs w:val="24"/>
        </w:rPr>
      </w:pPr>
    </w:p>
    <w:p w14:paraId="60730CD6" w14:textId="5D2A287A" w:rsidR="00887BD3" w:rsidRPr="00C47946" w:rsidRDefault="00887BD3" w:rsidP="00C47946">
      <w:pPr>
        <w:spacing w:after="0" w:line="240" w:lineRule="auto"/>
        <w:rPr>
          <w:rFonts w:cstheme="minorHAnsi"/>
          <w:sz w:val="24"/>
          <w:szCs w:val="24"/>
        </w:rPr>
      </w:pPr>
      <w:r w:rsidRPr="00C47946">
        <w:rPr>
          <w:rFonts w:cstheme="minorHAnsi"/>
          <w:sz w:val="24"/>
          <w:szCs w:val="24"/>
        </w:rPr>
        <w:t xml:space="preserve">Vor jedem Einsatz ist zu prüfen, ob der Dichtungsring am Standrohrfuß vorhanden und einwandfrei ist und das Standrohr-Auslaufventil funktioniert. </w:t>
      </w:r>
    </w:p>
    <w:p w14:paraId="4483E56C" w14:textId="1166C2E5" w:rsidR="00887BD3" w:rsidRDefault="00887BD3" w:rsidP="00C47946">
      <w:pPr>
        <w:spacing w:after="0" w:line="240" w:lineRule="auto"/>
        <w:rPr>
          <w:rFonts w:cstheme="minorHAnsi"/>
          <w:sz w:val="24"/>
          <w:szCs w:val="24"/>
        </w:rPr>
      </w:pPr>
      <w:r w:rsidRPr="00C47946">
        <w:rPr>
          <w:rFonts w:cstheme="minorHAnsi"/>
          <w:sz w:val="24"/>
          <w:szCs w:val="24"/>
        </w:rPr>
        <w:lastRenderedPageBreak/>
        <w:t>Die Standrohre sind bei Lagerung, Transport und Einsatz sauber (z. B. Öffnungen verschlossen halten, separat lagern) zu halten, da sie mit Trinkwasser in Berührung kommen.</w:t>
      </w:r>
    </w:p>
    <w:p w14:paraId="390C0B31" w14:textId="77777777" w:rsidR="00F801DD" w:rsidRPr="00C47946" w:rsidRDefault="00F801DD" w:rsidP="00C47946">
      <w:pPr>
        <w:spacing w:after="0" w:line="240" w:lineRule="auto"/>
        <w:rPr>
          <w:rFonts w:cstheme="minorHAnsi"/>
          <w:sz w:val="24"/>
          <w:szCs w:val="24"/>
        </w:rPr>
      </w:pPr>
    </w:p>
    <w:p w14:paraId="38F29410" w14:textId="1E16348A" w:rsidR="007F3656" w:rsidRDefault="00887BD3" w:rsidP="00C47946">
      <w:pPr>
        <w:spacing w:after="0" w:line="240" w:lineRule="auto"/>
        <w:rPr>
          <w:rFonts w:cstheme="minorHAnsi"/>
          <w:sz w:val="24"/>
          <w:szCs w:val="24"/>
        </w:rPr>
      </w:pPr>
      <w:r w:rsidRPr="00C47946">
        <w:rPr>
          <w:rFonts w:cstheme="minorHAnsi"/>
          <w:sz w:val="24"/>
          <w:szCs w:val="24"/>
        </w:rPr>
        <w:t>Zur Vermeidung von Diebstählen und Wasserschäden müssen die Standrohre außerhalb der Arbeitszeit abgebaut und unter Verschluss gehalten werden.</w:t>
      </w:r>
    </w:p>
    <w:p w14:paraId="3BD353F4" w14:textId="77777777" w:rsidR="00F801DD" w:rsidRPr="00C47946" w:rsidRDefault="00F801DD" w:rsidP="00C47946">
      <w:pPr>
        <w:spacing w:after="0" w:line="240" w:lineRule="auto"/>
        <w:rPr>
          <w:rFonts w:cstheme="minorHAnsi"/>
          <w:sz w:val="24"/>
          <w:szCs w:val="24"/>
        </w:rPr>
      </w:pPr>
    </w:p>
    <w:p w14:paraId="47EA3CE6" w14:textId="35489959" w:rsidR="00EC1435" w:rsidRDefault="00887BD3" w:rsidP="00C47946">
      <w:pPr>
        <w:spacing w:after="0" w:line="240" w:lineRule="auto"/>
        <w:rPr>
          <w:rFonts w:cstheme="minorHAnsi"/>
          <w:sz w:val="24"/>
          <w:szCs w:val="24"/>
        </w:rPr>
      </w:pPr>
      <w:r w:rsidRPr="00C47946">
        <w:rPr>
          <w:rFonts w:cstheme="minorHAnsi"/>
          <w:sz w:val="24"/>
          <w:szCs w:val="24"/>
        </w:rPr>
        <w:t>Die Zugänglichkeit zum Hydranten muss jederzeit z. B. für Feuerlöschzwecke gewährleistet sein</w:t>
      </w:r>
      <w:r w:rsidR="00F801DD">
        <w:rPr>
          <w:rFonts w:cstheme="minorHAnsi"/>
          <w:sz w:val="24"/>
          <w:szCs w:val="24"/>
        </w:rPr>
        <w:t>.</w:t>
      </w:r>
    </w:p>
    <w:p w14:paraId="6BDD03F7" w14:textId="77777777" w:rsidR="00F801DD" w:rsidRPr="00C47946" w:rsidRDefault="00F801DD" w:rsidP="00C47946">
      <w:pPr>
        <w:spacing w:after="0" w:line="240" w:lineRule="auto"/>
        <w:rPr>
          <w:rFonts w:cstheme="minorHAnsi"/>
          <w:sz w:val="24"/>
          <w:szCs w:val="24"/>
        </w:rPr>
      </w:pPr>
    </w:p>
    <w:p w14:paraId="6B4B4ECA" w14:textId="4CEF843D" w:rsidR="00034036" w:rsidRPr="00C47946" w:rsidRDefault="00B463A7" w:rsidP="00C47946">
      <w:pPr>
        <w:spacing w:after="0" w:line="240" w:lineRule="auto"/>
        <w:rPr>
          <w:rFonts w:cstheme="minorHAnsi"/>
          <w:sz w:val="24"/>
          <w:szCs w:val="24"/>
        </w:rPr>
      </w:pPr>
      <w:r w:rsidRPr="00C47946">
        <w:rPr>
          <w:rFonts w:cstheme="minorHAnsi"/>
          <w:noProof/>
          <w:sz w:val="24"/>
          <w:szCs w:val="24"/>
        </w:rPr>
        <w:drawing>
          <wp:inline distT="0" distB="0" distL="0" distR="0" wp14:anchorId="41CF1E96" wp14:editId="4FD5E742">
            <wp:extent cx="5760720" cy="65754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575425"/>
                    </a:xfrm>
                    <a:prstGeom prst="rect">
                      <a:avLst/>
                    </a:prstGeom>
                    <a:noFill/>
                    <a:ln>
                      <a:noFill/>
                    </a:ln>
                  </pic:spPr>
                </pic:pic>
              </a:graphicData>
            </a:graphic>
          </wp:inline>
        </w:drawing>
      </w:r>
    </w:p>
    <w:sectPr w:rsidR="00034036" w:rsidRPr="00C479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A65"/>
    <w:multiLevelType w:val="hybridMultilevel"/>
    <w:tmpl w:val="97284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84EED"/>
    <w:multiLevelType w:val="hybridMultilevel"/>
    <w:tmpl w:val="313AE6A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7D55CE"/>
    <w:multiLevelType w:val="hybridMultilevel"/>
    <w:tmpl w:val="06EE2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F7479C"/>
    <w:multiLevelType w:val="hybridMultilevel"/>
    <w:tmpl w:val="E7C4C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95101E"/>
    <w:multiLevelType w:val="hybridMultilevel"/>
    <w:tmpl w:val="E834A03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AE6871"/>
    <w:multiLevelType w:val="hybridMultilevel"/>
    <w:tmpl w:val="0D7C9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5E4487"/>
    <w:multiLevelType w:val="hybridMultilevel"/>
    <w:tmpl w:val="5F244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5D3EE8"/>
    <w:multiLevelType w:val="hybridMultilevel"/>
    <w:tmpl w:val="516E46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276C38"/>
    <w:multiLevelType w:val="hybridMultilevel"/>
    <w:tmpl w:val="00200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0336270">
    <w:abstractNumId w:val="6"/>
  </w:num>
  <w:num w:numId="2" w16cid:durableId="1353219937">
    <w:abstractNumId w:val="5"/>
  </w:num>
  <w:num w:numId="3" w16cid:durableId="1814829607">
    <w:abstractNumId w:val="8"/>
  </w:num>
  <w:num w:numId="4" w16cid:durableId="208342838">
    <w:abstractNumId w:val="3"/>
  </w:num>
  <w:num w:numId="5" w16cid:durableId="549151323">
    <w:abstractNumId w:val="1"/>
  </w:num>
  <w:num w:numId="6" w16cid:durableId="315034026">
    <w:abstractNumId w:val="4"/>
  </w:num>
  <w:num w:numId="7" w16cid:durableId="292178953">
    <w:abstractNumId w:val="2"/>
  </w:num>
  <w:num w:numId="8" w16cid:durableId="1128233066">
    <w:abstractNumId w:val="7"/>
  </w:num>
  <w:num w:numId="9" w16cid:durableId="69304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3"/>
    <w:rsid w:val="00034036"/>
    <w:rsid w:val="004A07BD"/>
    <w:rsid w:val="0076087E"/>
    <w:rsid w:val="007F3656"/>
    <w:rsid w:val="00883D20"/>
    <w:rsid w:val="00887BD3"/>
    <w:rsid w:val="00B06D66"/>
    <w:rsid w:val="00B463A7"/>
    <w:rsid w:val="00B803A7"/>
    <w:rsid w:val="00C47946"/>
    <w:rsid w:val="00E14D66"/>
    <w:rsid w:val="00EC1435"/>
    <w:rsid w:val="00F801DD"/>
    <w:rsid w:val="00FB6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1081"/>
  <w15:chartTrackingRefBased/>
  <w15:docId w15:val="{CDE742D5-CB16-473C-9993-C33C753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7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794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4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Warnecke, Joachim</dc:creator>
  <cp:keywords/>
  <dc:description/>
  <cp:lastModifiedBy>Requardt, Björn</cp:lastModifiedBy>
  <cp:revision>6</cp:revision>
  <dcterms:created xsi:type="dcterms:W3CDTF">2022-10-04T06:43:00Z</dcterms:created>
  <dcterms:modified xsi:type="dcterms:W3CDTF">2023-05-25T09:17:00Z</dcterms:modified>
</cp:coreProperties>
</file>